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60"/>
        <w:gridCol w:w="1875"/>
        <w:gridCol w:w="1964"/>
        <w:gridCol w:w="1581"/>
        <w:gridCol w:w="814"/>
        <w:gridCol w:w="910"/>
        <w:gridCol w:w="726"/>
        <w:gridCol w:w="850"/>
      </w:tblGrid>
      <w:tr w:rsidR="00E94C6D" w:rsidRPr="00E94C6D" w:rsidTr="00E94C6D">
        <w:trPr>
          <w:trHeight w:val="624"/>
        </w:trPr>
        <w:tc>
          <w:tcPr>
            <w:tcW w:w="9180" w:type="dxa"/>
            <w:gridSpan w:val="8"/>
            <w:vMerge w:val="restart"/>
            <w:noWrap/>
            <w:hideMark/>
          </w:tcPr>
          <w:p w:rsidR="00E94C6D" w:rsidRPr="00E94C6D" w:rsidRDefault="00E94C6D" w:rsidP="00E94C6D">
            <w:pPr>
              <w:jc w:val="center"/>
              <w:rPr>
                <w:sz w:val="44"/>
                <w:szCs w:val="44"/>
              </w:rPr>
            </w:pPr>
            <w:r w:rsidRPr="00E94C6D">
              <w:rPr>
                <w:rFonts w:hint="eastAsia"/>
                <w:sz w:val="44"/>
                <w:szCs w:val="44"/>
              </w:rPr>
              <w:t>外包学院耗材采购清单</w:t>
            </w:r>
          </w:p>
        </w:tc>
      </w:tr>
      <w:tr w:rsidR="00E94C6D" w:rsidRPr="00E94C6D" w:rsidTr="00E94C6D">
        <w:trPr>
          <w:trHeight w:val="312"/>
        </w:trPr>
        <w:tc>
          <w:tcPr>
            <w:tcW w:w="9180" w:type="dxa"/>
            <w:gridSpan w:val="8"/>
            <w:vMerge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序号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物品名称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型号规格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厂家名称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采购数量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备注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单价</w:t>
            </w:r>
          </w:p>
        </w:tc>
        <w:tc>
          <w:tcPr>
            <w:tcW w:w="85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总价</w:t>
            </w:r>
          </w:p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防盗门锁芯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把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5WLED</w:t>
            </w:r>
            <w:r w:rsidRPr="00E94C6D">
              <w:rPr>
                <w:rFonts w:hint="eastAsia"/>
              </w:rPr>
              <w:t>灯管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螺口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蓝克飞亚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3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8WLED1</w:t>
            </w:r>
            <w:r w:rsidRPr="00E94C6D">
              <w:rPr>
                <w:rFonts w:hint="eastAsia"/>
              </w:rPr>
              <w:t>灯管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螺口</w:t>
            </w:r>
            <w:r w:rsidRPr="00E94C6D">
              <w:rPr>
                <w:rFonts w:hint="eastAsia"/>
              </w:rPr>
              <w:t xml:space="preserve"> MK-T080202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浙江美科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4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proofErr w:type="gramStart"/>
            <w:r w:rsidRPr="00E94C6D">
              <w:rPr>
                <w:rFonts w:hint="eastAsia"/>
              </w:rPr>
              <w:t>卤素灯杯</w:t>
            </w:r>
            <w:proofErr w:type="gramEnd"/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NHL16/35W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proofErr w:type="gramStart"/>
            <w:r w:rsidRPr="00E94C6D">
              <w:rPr>
                <w:rFonts w:hint="eastAsia"/>
              </w:rPr>
              <w:t>雷士照明</w:t>
            </w:r>
            <w:proofErr w:type="gramEnd"/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小号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5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proofErr w:type="gramStart"/>
            <w:r w:rsidRPr="00E94C6D">
              <w:rPr>
                <w:rFonts w:hint="eastAsia"/>
              </w:rPr>
              <w:t>卤素灯杯</w:t>
            </w:r>
            <w:proofErr w:type="gramEnd"/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NHL16/50W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雷士照明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大号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6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9W</w:t>
            </w:r>
            <w:r w:rsidRPr="00E94C6D">
              <w:rPr>
                <w:rFonts w:hint="eastAsia"/>
              </w:rPr>
              <w:t>单端荧光灯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YDN9-2U.RR</w:t>
            </w:r>
          </w:p>
        </w:tc>
        <w:tc>
          <w:tcPr>
            <w:tcW w:w="1581" w:type="dxa"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佛山照明</w:t>
            </w:r>
            <w:r w:rsidRPr="00E94C6D">
              <w:rPr>
                <w:rFonts w:hint="eastAsia"/>
              </w:rPr>
              <w:t xml:space="preserve">  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7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玻璃胶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透明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提供样品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</w:t>
            </w:r>
            <w:r w:rsidRPr="00E94C6D">
              <w:rPr>
                <w:rFonts w:hint="eastAsia"/>
              </w:rPr>
              <w:t>支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8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36W</w:t>
            </w:r>
            <w:r w:rsidRPr="00E94C6D">
              <w:rPr>
                <w:rFonts w:hint="eastAsia"/>
              </w:rPr>
              <w:t>灯管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36W/54-765ISL/25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200</w:t>
            </w:r>
            <w:r w:rsidRPr="00E94C6D">
              <w:rPr>
                <w:rFonts w:hint="eastAsia"/>
              </w:rPr>
              <w:t>支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9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18WLED</w:t>
            </w:r>
            <w:r w:rsidRPr="00E94C6D">
              <w:rPr>
                <w:rFonts w:hint="eastAsia"/>
              </w:rPr>
              <w:t>灯管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T8 1.2</w:t>
            </w:r>
            <w:r w:rsidRPr="00E94C6D">
              <w:rPr>
                <w:rFonts w:hint="eastAsia"/>
              </w:rPr>
              <w:t>米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支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10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18WLED</w:t>
            </w:r>
            <w:r w:rsidRPr="00E94C6D">
              <w:rPr>
                <w:rFonts w:hint="eastAsia"/>
              </w:rPr>
              <w:t>灯管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0.6</w:t>
            </w:r>
            <w:r w:rsidRPr="00E94C6D">
              <w:rPr>
                <w:rFonts w:hint="eastAsia"/>
              </w:rPr>
              <w:t>米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支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11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地插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UBTF426/2/W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proofErr w:type="spellStart"/>
            <w:r w:rsidRPr="00E94C6D">
              <w:rPr>
                <w:rFonts w:hint="eastAsia"/>
              </w:rPr>
              <w:t>tcl</w:t>
            </w:r>
            <w:proofErr w:type="spellEnd"/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12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荧光灯启动器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4-65W 220-240V-Single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</w:t>
            </w:r>
            <w:r w:rsidRPr="00E94C6D">
              <w:rPr>
                <w:rFonts w:hint="eastAsia"/>
              </w:rPr>
              <w:t>盒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13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三杆式球形门锁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博冠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200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14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塑钢门锁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优利特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300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15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</w:t>
            </w:r>
            <w:r w:rsidRPr="00E94C6D">
              <w:rPr>
                <w:rFonts w:hint="eastAsia"/>
              </w:rPr>
              <w:t>匹带漏电</w:t>
            </w:r>
            <w:r w:rsidRPr="00E94C6D">
              <w:rPr>
                <w:rFonts w:hint="eastAsia"/>
              </w:rPr>
              <w:t>32A</w:t>
            </w:r>
            <w:r w:rsidRPr="00E94C6D">
              <w:rPr>
                <w:rFonts w:hint="eastAsia"/>
              </w:rPr>
              <w:t>开关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DZ47LE-32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正泰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200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16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五孔插座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Q5  810UV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17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三孔插座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Q3  810UV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200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18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单把淋浴龙头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X35008-416B-1B-1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九牧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19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防盗门锁板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现场取样品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>
              <w:rPr>
                <w:rFonts w:hint="eastAsia"/>
              </w:rPr>
              <w:t>锁舌可</w:t>
            </w:r>
            <w:r w:rsidRPr="00E94C6D">
              <w:rPr>
                <w:rFonts w:hint="eastAsia"/>
              </w:rPr>
              <w:t>调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20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飞驰二代</w:t>
            </w:r>
            <w:r w:rsidRPr="00E94C6D">
              <w:rPr>
                <w:rFonts w:hint="eastAsia"/>
              </w:rPr>
              <w:t>LED</w:t>
            </w:r>
            <w:r w:rsidRPr="00E94C6D">
              <w:rPr>
                <w:rFonts w:hint="eastAsia"/>
              </w:rPr>
              <w:t>光源模组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子弹头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21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0.5MM</w:t>
            </w:r>
            <w:r w:rsidRPr="00E94C6D">
              <w:rPr>
                <w:rFonts w:hint="eastAsia"/>
              </w:rPr>
              <w:t>硬线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无锡电缆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5</w:t>
            </w:r>
            <w:r w:rsidRPr="00E94C6D">
              <w:rPr>
                <w:rFonts w:hint="eastAsia"/>
              </w:rPr>
              <w:t>卷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22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宿舍阀芯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DN32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天津一牛（换）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200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23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t8</w:t>
            </w:r>
            <w:r w:rsidRPr="00E94C6D">
              <w:rPr>
                <w:rFonts w:hint="eastAsia"/>
              </w:rPr>
              <w:t>灯脚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24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18W</w:t>
            </w:r>
            <w:r w:rsidRPr="00E94C6D">
              <w:rPr>
                <w:rFonts w:hint="eastAsia"/>
              </w:rPr>
              <w:t>荧光灯灯脚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飞利浦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270"/>
        </w:trPr>
        <w:tc>
          <w:tcPr>
            <w:tcW w:w="460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25</w:t>
            </w:r>
          </w:p>
        </w:tc>
        <w:tc>
          <w:tcPr>
            <w:tcW w:w="1875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瓷式灯头</w:t>
            </w:r>
          </w:p>
        </w:tc>
        <w:tc>
          <w:tcPr>
            <w:tcW w:w="1964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通用型螺口</w:t>
            </w:r>
          </w:p>
        </w:tc>
        <w:tc>
          <w:tcPr>
            <w:tcW w:w="1581" w:type="dxa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>现场拿样品</w:t>
            </w:r>
          </w:p>
        </w:tc>
        <w:tc>
          <w:tcPr>
            <w:tcW w:w="814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>100</w:t>
            </w:r>
            <w:r w:rsidRPr="00E94C6D">
              <w:rPr>
                <w:rFonts w:hint="eastAsia"/>
              </w:rPr>
              <w:t>个</w:t>
            </w:r>
          </w:p>
        </w:tc>
        <w:tc>
          <w:tcPr>
            <w:tcW w:w="910" w:type="dxa"/>
            <w:noWrap/>
            <w:hideMark/>
          </w:tcPr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  <w:tc>
          <w:tcPr>
            <w:tcW w:w="726" w:type="dxa"/>
            <w:noWrap/>
            <w:hideMark/>
          </w:tcPr>
          <w:p w:rsidR="00E94C6D" w:rsidRPr="00E94C6D" w:rsidRDefault="00E94C6D"/>
        </w:tc>
        <w:tc>
          <w:tcPr>
            <w:tcW w:w="850" w:type="dxa"/>
            <w:noWrap/>
            <w:hideMark/>
          </w:tcPr>
          <w:p w:rsidR="00E94C6D" w:rsidRPr="00E94C6D" w:rsidRDefault="00E94C6D"/>
        </w:tc>
      </w:tr>
      <w:tr w:rsidR="00E94C6D" w:rsidRPr="00E94C6D" w:rsidTr="00E94C6D">
        <w:trPr>
          <w:trHeight w:val="678"/>
        </w:trPr>
        <w:tc>
          <w:tcPr>
            <w:tcW w:w="460" w:type="dxa"/>
            <w:noWrap/>
            <w:hideMark/>
          </w:tcPr>
          <w:p w:rsidR="00E94C6D" w:rsidRPr="00E94C6D" w:rsidRDefault="00E94C6D" w:rsidP="00E94C6D"/>
        </w:tc>
        <w:tc>
          <w:tcPr>
            <w:tcW w:w="8720" w:type="dxa"/>
            <w:gridSpan w:val="7"/>
            <w:noWrap/>
            <w:hideMark/>
          </w:tcPr>
          <w:p w:rsidR="00E94C6D" w:rsidRPr="00E94C6D" w:rsidRDefault="00E94C6D" w:rsidP="00E94C6D">
            <w:r w:rsidRPr="00E94C6D">
              <w:rPr>
                <w:rFonts w:hint="eastAsia"/>
              </w:rPr>
              <w:t xml:space="preserve">　</w:t>
            </w:r>
          </w:p>
          <w:p w:rsidR="00477782" w:rsidRDefault="00E94C6D" w:rsidP="00E94C6D">
            <w:r w:rsidRPr="00E94C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总报价（人民币大写）</w:t>
            </w:r>
            <w:r>
              <w:rPr>
                <w:rFonts w:hint="eastAsia"/>
              </w:rPr>
              <w:t xml:space="preserve">                              ¥</w:t>
            </w:r>
            <w:r>
              <w:rPr>
                <w:rFonts w:hint="eastAsia"/>
              </w:rPr>
              <w:t>：</w:t>
            </w:r>
            <w:r w:rsidR="00477782">
              <w:rPr>
                <w:rFonts w:hint="eastAsia"/>
              </w:rPr>
              <w:t xml:space="preserve">                             </w:t>
            </w:r>
          </w:p>
          <w:p w:rsidR="00E94C6D" w:rsidRDefault="00E94C6D" w:rsidP="00E94C6D">
            <w:r>
              <w:rPr>
                <w:rFonts w:hint="eastAsia"/>
              </w:rPr>
              <w:t xml:space="preserve">           </w:t>
            </w:r>
          </w:p>
          <w:p w:rsidR="00E94C6D" w:rsidRDefault="00E94C6D" w:rsidP="00477782">
            <w:pPr>
              <w:ind w:firstLineChars="100" w:firstLine="210"/>
            </w:pPr>
            <w:r>
              <w:rPr>
                <w:rFonts w:hint="eastAsia"/>
              </w:rPr>
              <w:t>报价单位（盖章）：</w:t>
            </w:r>
            <w:r>
              <w:rPr>
                <w:rFonts w:hint="eastAsia"/>
              </w:rPr>
              <w:t xml:space="preserve">                         </w:t>
            </w:r>
            <w:r w:rsidR="004777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被授权人：</w:t>
            </w:r>
            <w:r>
              <w:rPr>
                <w:rFonts w:hint="eastAsia"/>
              </w:rPr>
              <w:t xml:space="preserve">               </w:t>
            </w:r>
          </w:p>
          <w:p w:rsidR="00E94C6D" w:rsidRPr="00E94C6D" w:rsidRDefault="00E94C6D" w:rsidP="00477782">
            <w:pPr>
              <w:ind w:firstLineChars="100" w:firstLine="210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                            </w:t>
            </w:r>
            <w:r w:rsidR="0047778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94C6D" w:rsidRPr="00E94C6D" w:rsidRDefault="00E94C6D">
            <w:r w:rsidRPr="00E94C6D">
              <w:rPr>
                <w:rFonts w:hint="eastAsia"/>
              </w:rPr>
              <w:t xml:space="preserve">　</w:t>
            </w:r>
          </w:p>
        </w:tc>
      </w:tr>
    </w:tbl>
    <w:p w:rsidR="004F6E23" w:rsidRPr="00AA7E09" w:rsidRDefault="004F6E23">
      <w:bookmarkStart w:id="0" w:name="_GoBack"/>
      <w:bookmarkEnd w:id="0"/>
    </w:p>
    <w:sectPr w:rsidR="004F6E23" w:rsidRPr="00AA7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66" w:rsidRDefault="00251866" w:rsidP="00E94C6D">
      <w:r>
        <w:separator/>
      </w:r>
    </w:p>
  </w:endnote>
  <w:endnote w:type="continuationSeparator" w:id="0">
    <w:p w:rsidR="00251866" w:rsidRDefault="00251866" w:rsidP="00E9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66" w:rsidRDefault="00251866" w:rsidP="00E94C6D">
      <w:r>
        <w:separator/>
      </w:r>
    </w:p>
  </w:footnote>
  <w:footnote w:type="continuationSeparator" w:id="0">
    <w:p w:rsidR="00251866" w:rsidRDefault="00251866" w:rsidP="00E9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B5"/>
    <w:rsid w:val="00001805"/>
    <w:rsid w:val="000149CB"/>
    <w:rsid w:val="000A4852"/>
    <w:rsid w:val="00137E20"/>
    <w:rsid w:val="00205CB3"/>
    <w:rsid w:val="00232FDF"/>
    <w:rsid w:val="00251866"/>
    <w:rsid w:val="00312DAC"/>
    <w:rsid w:val="00423B60"/>
    <w:rsid w:val="00477782"/>
    <w:rsid w:val="004F6E23"/>
    <w:rsid w:val="00597A6F"/>
    <w:rsid w:val="005E1543"/>
    <w:rsid w:val="00665C58"/>
    <w:rsid w:val="006B426C"/>
    <w:rsid w:val="00861DD0"/>
    <w:rsid w:val="00901522"/>
    <w:rsid w:val="009625FE"/>
    <w:rsid w:val="009A7519"/>
    <w:rsid w:val="009E28B7"/>
    <w:rsid w:val="00A10C26"/>
    <w:rsid w:val="00A25BEE"/>
    <w:rsid w:val="00A32175"/>
    <w:rsid w:val="00A80EF7"/>
    <w:rsid w:val="00AA7E09"/>
    <w:rsid w:val="00AD402D"/>
    <w:rsid w:val="00B27F58"/>
    <w:rsid w:val="00B67EC6"/>
    <w:rsid w:val="00B73FD3"/>
    <w:rsid w:val="00B92103"/>
    <w:rsid w:val="00B92A49"/>
    <w:rsid w:val="00BE4EFD"/>
    <w:rsid w:val="00BE4F6C"/>
    <w:rsid w:val="00BF106B"/>
    <w:rsid w:val="00C6168A"/>
    <w:rsid w:val="00D0269E"/>
    <w:rsid w:val="00E12D91"/>
    <w:rsid w:val="00E66434"/>
    <w:rsid w:val="00E75D74"/>
    <w:rsid w:val="00E94C6D"/>
    <w:rsid w:val="00EA37B5"/>
    <w:rsid w:val="00F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4C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4C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4C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4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4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王勇</dc:creator>
  <cp:keywords/>
  <dc:description/>
  <cp:lastModifiedBy>王勇</cp:lastModifiedBy>
  <cp:revision>3</cp:revision>
  <dcterms:created xsi:type="dcterms:W3CDTF">2020-01-08T06:14:00Z</dcterms:created>
  <dcterms:modified xsi:type="dcterms:W3CDTF">2020-01-08T06:27:00Z</dcterms:modified>
</cp:coreProperties>
</file>